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317" w:rsidRPr="00246CD9" w:rsidRDefault="0029581D" w:rsidP="00B9568B">
      <w:pPr>
        <w:pStyle w:val="Tytu"/>
        <w:tabs>
          <w:tab w:val="left" w:pos="851"/>
        </w:tabs>
        <w:spacing w:line="480" w:lineRule="auto"/>
        <w:rPr>
          <w:rFonts w:cs="Times New Roman"/>
          <w:b/>
          <w:bCs/>
          <w:color w:val="C00000"/>
          <w:sz w:val="44"/>
          <w:szCs w:val="36"/>
        </w:rPr>
      </w:pPr>
      <w:r w:rsidRPr="00246CD9">
        <w:rPr>
          <w:b/>
          <w:bCs/>
          <w:color w:val="C00000"/>
          <w:sz w:val="44"/>
          <w:szCs w:val="36"/>
        </w:rPr>
        <w:t>Opisz graniastosłup</w:t>
      </w:r>
    </w:p>
    <w:p w:rsidR="00941317" w:rsidRPr="00A966BE" w:rsidRDefault="00941317" w:rsidP="0029581D">
      <w:pP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A966BE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Ile wierzchołków, krawędzi i ścian (łącznie z podstawami) ma graniastosłup</w:t>
      </w:r>
      <w:r w:rsidR="0029581D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. Podaj jego nazwę oraz wzory na pole całkowite oraz objętość.</w:t>
      </w:r>
    </w:p>
    <w:p w:rsidR="00941317" w:rsidRPr="0029581D" w:rsidRDefault="00941317" w:rsidP="0029581D">
      <w:pPr>
        <w:ind w:left="1866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AC79E1" w:rsidRPr="00246CD9" w:rsidRDefault="008A7F62" w:rsidP="00AC79E1">
      <w:pPr>
        <w:rPr>
          <w:b/>
        </w:rPr>
      </w:pPr>
      <w:bookmarkStart w:id="0" w:name="_GoBack"/>
      <w:bookmarkEnd w:id="0"/>
      <w:r>
        <w:rPr>
          <w:b/>
          <w:noProof/>
          <w:lang w:eastAsia="pl-PL"/>
        </w:rPr>
        <w:pict>
          <v:line id="Line 25" o:spid="_x0000_s1080" style="position:absolute;flip:x;z-index:251680768;visibility:visible;mso-wrap-style:square" from="253.1pt,27.15pt" to="299.1pt,27.15pt" o:connectortype="straight" o:regroupid="4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l9XsUAAADbAAAADwAAAGRycy9kb3ducmV2LnhtbESPQU8CMRSE7yb+h+aZeJOuAhtYKUQI&#10;RA9cXDhwfNk+thu3r2tbl9Vfb01IPE5m5pvMYjXYVvTkQ+NYweMoA0FcOd1wreB42D3MQISIrLF1&#10;TAq+KcBqeXuzwEK7C79TX8ZaJAiHAhWYGLtCylAZshhGriNO3tl5izFJX0vt8ZLgtpVPWZZLiw2n&#10;BYMdbQxVH+WXVXCaBP9anvc/28084PRzvJ71W6PU/d3w8gwi0hD/w9f2m1aQ5/D3Jf0Au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dl9XsUAAADbAAAADwAAAAAAAAAA&#10;AAAAAAChAgAAZHJzL2Rvd25yZXYueG1sUEsFBgAAAAAEAAQA+QAAAJMDAAAAAA==&#10;" strokecolor="#00194c" strokeweight="1.75pt"/>
        </w:pict>
      </w:r>
      <w:r w:rsidR="00476C06">
        <w:rPr>
          <w:b/>
          <w:noProof/>
          <w:lang w:eastAsia="pl-PL"/>
        </w:rPr>
        <w:pict>
          <v:line id="Line 16" o:spid="_x0000_s1071" style="position:absolute;flip:x;z-index:251671552;visibility:visible;mso-wrap-style:square" from="176pt,27.15pt" to="253.1pt,67.7pt" o:connectortype="straight" o:regroupid="4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kSeMYAAADbAAAADwAAAGRycy9kb3ducmV2LnhtbESPzW7CMBCE75X6DtZW6q04/YFCwCBA&#10;VHDgQtpDj6t4iaPG69R2Q8rTY6RKPY5m5hvNbNHbRnTkQ+1YweMgA0FcOl1zpeDj/e1hDCJEZI2N&#10;Y1LwSwEW89ubGebanfhAXRErkSAcclRgYmxzKUNpyGIYuJY4eUfnLcYkfSW1x1OC20Y+ZdlIWqw5&#10;LRhsaW2o/Cp+rILPl+C3xXF/3qwnAYffz6txtzFK3d/1yymISH38D/+1d1rB8BWuX9IPkP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T5EnjGAAAA2wAAAA8AAAAAAAAA&#10;AAAAAAAAoQIAAGRycy9kb3ducmV2LnhtbFBLBQYAAAAABAAEAPkAAACUAwAAAAA=&#10;" strokecolor="#002060" strokeweight="1.5pt"/>
        </w:pict>
      </w:r>
      <w:r w:rsidR="00476C06">
        <w:rPr>
          <w:b/>
          <w:noProof/>
          <w:lang w:eastAsia="pl-PL"/>
        </w:rPr>
        <w:pict>
          <v:line id="Line 12" o:spid="_x0000_s1067" style="position:absolute;flip:x;z-index:251667456;visibility:visible;mso-wrap-style:square" from="273.8pt,67.7pt" to="333.8pt,88pt" o:connectortype="straight" o:regroupid="3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IUe8UAAADbAAAADwAAAGRycy9kb3ducmV2LnhtbESPQU8CMRSE7yb8h+aReJOuAgYWClEC&#10;wYMXVw4cX7aP7cbt69rWZeHXUxMTj5OZ+SazXPe2ER35UDtW8DjKQBCXTtdcKTh87h5mIEJE1tg4&#10;JgUXCrBeDe6WmGt35g/qiliJBOGQowITY5tLGUpDFsPItcTJOzlvMSbpK6k9nhPcNvIpy56lxZrT&#10;gsGWNobKr+LHKjhOgt8Xp/frdjMPOP0ev866rVHqfti/LEBE6uN/+K/9phVMx/D7Jf0Aub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8IUe8UAAADbAAAADwAAAAAAAAAA&#10;AAAAAAChAgAAZHJzL2Rvd25yZXYueG1sUEsFBgAAAAAEAAQA+QAAAJMDAAAAAA==&#10;" strokecolor="#002060" strokeweight="1.5pt"/>
        </w:pict>
      </w:r>
      <w:r w:rsidR="00476C06">
        <w:rPr>
          <w:b/>
          <w:noProof/>
          <w:lang w:eastAsia="pl-PL"/>
        </w:rPr>
        <w:pict>
          <v:shape id="Rectangle 17" o:spid="_x0000_s1072" style="position:absolute;margin-left:218.2pt;margin-top:27.15pt;width:153.5pt;height:324.4pt;z-index:251666431;visibility:visible;v-text-anchor:top" coordsize="739310,1090784" o:spt="100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9+/cIA&#10;AADbAAAADwAAAGRycy9kb3ducmV2LnhtbERPTWvCQBC9F/wPywi9NRsLDZq6ShEsPfRiDE2PQ3aa&#10;pMnOxuxG4793D4LHx/tebyfTiTMNrrGsYBHFIIhLqxuuFOTH/csShPPIGjvLpOBKDrab2dMaU20v&#10;fKBz5isRQtilqKD2vk+ldGVNBl1ke+LA/dnBoA9wqKQe8BLCTSdf4ziRBhsODTX2tKupbLPRKFgV&#10;ycnlRTt2/9Vq/Pn9bj7b/KrU83z6eAfhafIP8d39pRW8hbHhS/gBcn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f379wgAAANsAAAAPAAAAAAAAAAAAAAAAAJgCAABkcnMvZG93&#10;bnJldi54bWxQSwUGAAAAAAQABAD1AAAAhwMAAAAA&#10;" adj="-11796480,,5400" path="m165779,l389854,,739310,1090784,,1087655,165779,xe" filled="f" strokecolor="#002060" strokeweight="1.5pt">
            <v:stroke dashstyle="dash" joinstyle="miter"/>
            <v:formulas/>
            <v:path o:connecttype="custom" o:connectlocs="200,0;469,0;890,1659;0,1654;200,0" o:connectangles="0,0,0,0,0" textboxrect="0,0,739310,1090784"/>
            <v:textbox style="mso-next-textbox:#Rectangle 17">
              <w:txbxContent>
                <w:p w:rsidR="00246CD9" w:rsidRPr="00246CD9" w:rsidRDefault="00246CD9" w:rsidP="00246CD9"/>
              </w:txbxContent>
            </v:textbox>
          </v:shape>
        </w:pict>
      </w:r>
      <w:r w:rsidR="00476C06">
        <w:rPr>
          <w:b/>
          <w:noProof/>
          <w:lang w:eastAsia="pl-PL"/>
        </w:rPr>
        <w:pict>
          <v:line id="Line 24" o:spid="_x0000_s1079" style="position:absolute;flip:x y;z-index:251679744;visibility:visible;mso-wrap-style:square" from="299.1pt,27.15pt" to="333.8pt,67.7pt" o:connectortype="straight" o:regroupid="4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5Tb8MAAADbAAAADwAAAGRycy9kb3ducmV2LnhtbESP0WoCMRRE3wv+Q7iCb5q4WFu2RpFC&#10;q2BBav2A6+Z2s7i52W7iuv17UxD6OMzMGWax6l0tOmpD5VnDdKJAEBfeVFxqOH69jZ9BhIhssPZM&#10;Gn4pwGo5eFhgbvyVP6k7xFIkCIccNdgYm1zKUFhyGCa+IU7et28dxiTbUpoWrwnuapkpNZcOK04L&#10;Fht6tVScDxenQU1Pm5/wYVlls6ed7OoM99t3rUfDfv0CIlIf/8P39tZomD/C35f0A+T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0eU2/DAAAA2wAAAA8AAAAAAAAAAAAA&#10;AAAAoQIAAGRycy9kb3ducmV2LnhtbFBLBQYAAAAABAAEAPkAAACRAwAAAAA=&#10;" strokecolor="#002060" strokeweight="1.5pt"/>
        </w:pict>
      </w:r>
      <w:r w:rsidR="00476C06">
        <w:rPr>
          <w:b/>
          <w:noProof/>
          <w:lang w:eastAsia="pl-PL"/>
        </w:rPr>
        <w:pict>
          <v:line id="Line 23" o:spid="_x0000_s1078" style="position:absolute;flip:y;z-index:251678720;visibility:visible;mso-wrap-style:square" from="57.6pt,351.55pt" to="215.45pt,432.65pt" o:connectortype="straight" o:regroupid="4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qwn8IAAADbAAAADwAAAGRycy9kb3ducmV2LnhtbESPX0vDMBTF3wW/Q7iCL+ISNymuWza2&#10;geCrdb7fNXdtsbkJSdZWP70ZCD4ezp8fZ72dbC8GCrFzrOFppkAQ18503Gg4frw+voCICdlg75g0&#10;fFOE7eb2Zo2lcSO/01ClRuQRjiVqaFPypZSxbslinDlPnL2zCxZTlqGRJuCYx20v50oV0mLHmdCi&#10;p0NL9Vd1sRni96elnxdqEYbjQ9V9jurnsNP6/m7arUAkmtJ/+K/9ZjQUz3D9kn+A3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6qwn8IAAADbAAAADwAAAAAAAAAAAAAA&#10;AAChAgAAZHJzL2Rvd25yZXYueG1sUEsFBgAAAAAEAAQA+QAAAJADAAAAAA==&#10;" strokecolor="#002060" strokeweight="1.5pt">
            <v:stroke dashstyle="dash"/>
          </v:line>
        </w:pict>
      </w:r>
      <w:r w:rsidR="00476C06">
        <w:rPr>
          <w:b/>
          <w:noProof/>
          <w:lang w:eastAsia="pl-PL"/>
        </w:rPr>
        <w:pict>
          <v:shape id="Rectangle 22" o:spid="_x0000_s1077" style="position:absolute;margin-left:136.5pt;margin-top:88pt;width:157.85pt;height:446.05pt;z-index:251677696;visibility:visible;v-text-anchor:top" coordsize="807734,1632360" o:spt="100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XMisQA&#10;AADbAAAADwAAAGRycy9kb3ducmV2LnhtbESPQWvCQBSE74X+h+UJXorZVGuUNJugBaHHagten9nX&#10;JJh9G7Orpv313YLgcZiZb5isGEwrLtS7xrKC5ygGQVxa3XCl4OtzM1mCcB5ZY2uZFPyQgyJ/fMgw&#10;1fbKW7rsfCUChF2KCmrvu1RKV9Zk0EW2Iw7et+0N+iD7SuoerwFuWjmN40QabDgs1NjRW03lcXc2&#10;CjZtKZ8Oe6kXh9+XubN2/XGabZUaj4bVKwhPg7+Hb+13rSCZwf+X8AN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VzIrEAAAA2wAAAA8AAAAAAAAAAAAAAAAAmAIAAGRycy9k&#10;b3ducmV2LnhtbFBLBQYAAAAABAAEAPUAAACJAwAAAAA=&#10;" adj="-11796480,,5400" path="m402753,10480l708463,r99271,1632360l,1632360,402753,10480xe" filled="f" strokecolor="#002060" strokeweight="1.5pt">
            <v:stroke joinstyle="miter"/>
            <v:formulas/>
            <v:path o:connecttype="custom" o:connectlocs="405,14;713,0;813,2222;0,2222;405,14" o:connectangles="0,0,0,0,0" textboxrect="0,0,807734,1632360"/>
            <v:textbox style="mso-next-textbox:#Rectangle 22">
              <w:txbxContent>
                <w:p w:rsidR="00246CD9" w:rsidRDefault="00246CD9" w:rsidP="00246CD9">
                  <w:pPr>
                    <w:rPr>
                      <w:rFonts w:eastAsia="Times New Roman"/>
                    </w:rPr>
                  </w:pPr>
                </w:p>
              </w:txbxContent>
            </v:textbox>
          </v:shape>
        </w:pict>
      </w:r>
      <w:r w:rsidR="00476C06">
        <w:rPr>
          <w:b/>
          <w:noProof/>
          <w:lang w:eastAsia="pl-PL"/>
        </w:rPr>
        <w:pict>
          <v:line id="Line 21" o:spid="_x0000_s1076" style="position:absolute;flip:y;z-index:251676672;visibility:visible;mso-wrap-style:square" from="294.35pt,452.95pt" to="452.2pt,534.05pt" o:connectortype="straight" o:regroupid="4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J7XcUAAADbAAAADwAAAGRycy9kb3ducmV2LnhtbESPQU8CMRSE7yb8h+aReJOuiAQWClEC&#10;wYMXVw4cX7aP7cbt69rWZeHXUxMTj5OZ+SazXPe2ER35UDtW8DjKQBCXTtdcKTh87h5mIEJE1tg4&#10;JgUXCrBeDe6WmGt35g/qiliJBOGQowITY5tLGUpDFsPItcTJOzlvMSbpK6k9nhPcNnKcZVNpsea0&#10;YLCljaHyq/ixCo6T4PfF6f263cwDPn8/vc66rVHqfti/LEBE6uN/+K/9phVMx/D7Jf0Aub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uJ7XcUAAADbAAAADwAAAAAAAAAA&#10;AAAAAAChAgAAZHJzL2Rvd25yZXYueG1sUEsFBgAAAAAEAAQA+QAAAJMDAAAAAA==&#10;" strokecolor="#002060" strokeweight="1.5pt"/>
        </w:pict>
      </w:r>
      <w:r w:rsidR="00476C06">
        <w:rPr>
          <w:b/>
          <w:noProof/>
          <w:lang w:eastAsia="pl-PL"/>
        </w:rPr>
        <w:pict>
          <v:line id="Line 20" o:spid="_x0000_s1075" style="position:absolute;z-index:251675648;visibility:visible;mso-wrap-style:square" from="57.6pt,432.65pt" to="136.5pt,534.05pt" o:connectortype="straight" o:regroupid="4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dOrsMAAADbAAAADwAAAGRycy9kb3ducmV2LnhtbESPwWrDMBBE74X8g9hCb43sBtzgRgnG&#10;EAg4FOr0AxZra7m1VkZSE/fvo0Igx2Fm3jCb3WxHcSYfBscK8mUGgrhzeuBewedp/7wGESKyxtEx&#10;KfijALvt4mGDpXYX/qBzG3uRIBxKVGBinEopQ2fIYli6iTh5X85bjEn6XmqPlwS3o3zJskJaHDgt&#10;GJyoNtT9tL9WQfD+2NTrvnGv7838bfKVP1Ws1NPjXL2BiDTHe/jWPmgFRQ7/X9IPkN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HTq7DAAAA2wAAAA8AAAAAAAAAAAAA&#10;AAAAoQIAAGRycy9kb3ducmV2LnhtbFBLBQYAAAAABAAEAPkAAACRAwAAAAA=&#10;" strokecolor="#002060" strokeweight="1.5pt"/>
        </w:pict>
      </w:r>
      <w:r w:rsidR="00476C06">
        <w:rPr>
          <w:b/>
          <w:noProof/>
          <w:lang w:eastAsia="pl-PL"/>
        </w:rPr>
        <w:pict>
          <v:line id="Line 19" o:spid="_x0000_s1074" style="position:absolute;flip:x;z-index:251674624;visibility:visible;mso-wrap-style:square" from="57.6pt,67.7pt" to="176pt,432.65pt" o:connectortype="straight" o:regroupid="4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xAscIAAADbAAAADwAAAGRycy9kb3ducmV2LnhtbERPPW/CMBDdK/EfrEPqVhxKiyBgECAq&#10;OnRpYGA8xUccEZ9T2w1pfz0eKnV8et/LdW8b0ZEPtWMF41EGgrh0uuZKwen49jQDESKyxsYxKfih&#10;AOvV4GGJuXY3/qSuiJVIIRxyVGBibHMpQ2nIYhi5ljhxF+ctxgR9JbXHWwq3jXzOsqm0WHNqMNjS&#10;zlB5Lb6tgvNL8Ifi8vG7380Dvn5NtrNub5R6HPabBYhIffwX/7nftYJpWp++pB8gV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XxAscIAAADbAAAADwAAAAAAAAAAAAAA&#10;AAChAgAAZHJzL2Rvd25yZXYueG1sUEsFBgAAAAAEAAQA+QAAAJADAAAAAA==&#10;" strokecolor="#002060" strokeweight="1.5pt"/>
        </w:pict>
      </w:r>
      <w:r w:rsidR="00476C06">
        <w:rPr>
          <w:b/>
          <w:noProof/>
          <w:lang w:eastAsia="pl-PL"/>
        </w:rPr>
        <w:pict>
          <v:line id="Line 18" o:spid="_x0000_s1073" style="position:absolute;z-index:251673600;visibility:visible;mso-wrap-style:square" from="333.8pt,67.7pt" to="452.2pt,452.95pt" o:connectortype="straight" o:regroupid="4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2IFcMAAADbAAAADwAAAGRycy9kb3ducmV2LnhtbESPUWvCMBSF3wf+h3AF32ZaZdN1piKC&#10;MOgYWP0Bl+au6WxuShK1+/fLYLDHwznnO5zNdrS9uJEPnWMF+TwDQdw43XGr4Hw6PK5BhIissXdM&#10;Cr4pwLacPGyw0O7OR7rVsRUJwqFABSbGoZAyNIYshrkbiJP36bzFmKRvpfZ4T3Dby0WWPUuLHacF&#10;gwPtDTWX+moVBO/fq/26rdzqoxq/TL70px0rNZuOu1cQkcb4H/5rv2kFTy/w+yX9AFn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diBXDAAAA2wAAAA8AAAAAAAAAAAAA&#10;AAAAoQIAAGRycy9kb3ducmV2LnhtbFBLBQYAAAAABAAEAPkAAACRAwAAAAA=&#10;" strokecolor="#002060" strokeweight="1.5pt"/>
        </w:pict>
      </w:r>
      <w:r w:rsidR="00476C06">
        <w:rPr>
          <w:b/>
          <w:noProof/>
          <w:lang w:eastAsia="pl-PL"/>
        </w:rPr>
        <w:pict>
          <v:line id="Line 15" o:spid="_x0000_s1070" style="position:absolute;z-index:251670528;visibility:visible;mso-wrap-style:square" from="373.3pt,351.55pt" to="452.2pt,452.95pt" o:connectortype="straight" o:regroupid="4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RcIcIAAADbAAAADwAAAGRycy9kb3ducmV2LnhtbESPwWrDMBBE74X8g9hAbo3sQo1xo4Qm&#10;YOpLDnV66HGxtpaptTKWmih/HwUKOQ4z84bZ7KIdxZlmPzhWkK8zEMSd0wP3Cr5O9XMJwgdkjaNj&#10;UnAlD7vt4mmDlXYX/qRzG3qRIOwrVGBCmCopfWfIol+7iTh5P262GJKce6lnvCS4HeVLlhXS4sBp&#10;weBEB0Pdb/tnFWQ5H+s9hti08bu37loa/1EqtVrG9zcQgWJ4hP/bjVbwWsD9S/oBcn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RcIcIAAADbAAAADwAAAAAAAAAAAAAA&#10;AAChAgAAZHJzL2Rvd25yZXYueG1sUEsFBgAAAAAEAAQA+QAAAJADAAAAAA==&#10;" strokecolor="#002060" strokeweight="1.5pt">
            <v:stroke dashstyle="dash"/>
          </v:line>
        </w:pict>
      </w:r>
      <w:r w:rsidR="00476C06">
        <w:rPr>
          <w:b/>
          <w:noProof/>
          <w:lang w:eastAsia="pl-PL"/>
        </w:rPr>
        <w:pict>
          <v:line id="Line 13" o:spid="_x0000_s1068" style="position:absolute;z-index:251668480;visibility:visible;mso-wrap-style:square" from="176pt,67.7pt" to="215.45pt,91.2pt" o:connectortype="straight" o:regroupid="3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wni8IAAADbAAAADwAAAGRycy9kb3ducmV2LnhtbESP0WoCMRRE34X+Q7iFvmnWVqusRhGh&#10;IKwIaj/gsrlu1m5uliTV9e+NIPg4zMwZZr7sbCMu5EPtWMFwkIEgLp2uuVLwe/zpT0GEiKyxcUwK&#10;bhRguXjrzTHX7sp7uhxiJRKEQ44KTIxtLmUoDVkMA9cSJ+/kvMWYpK+k9nhNcNvIzyz7lhZrTgsG&#10;W1obKv8O/1ZB8H5brKdV4Sa7ojub4Zc/rlipj/duNQMRqYuv8LO90QrGI3h8ST9AL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Fwni8IAAADbAAAADwAAAAAAAAAAAAAA&#10;AAChAgAAZHJzL2Rvd25yZXYueG1sUEsFBgAAAAAEAAQA+QAAAJADAAAAAA==&#10;" strokecolor="#002060" strokeweight="1.5pt"/>
        </w:pict>
      </w:r>
    </w:p>
    <w:sectPr w:rsidR="00AC79E1" w:rsidRPr="00246CD9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6C2" w:rsidRDefault="008D76C2">
      <w:pPr>
        <w:spacing w:after="0" w:line="240" w:lineRule="auto"/>
      </w:pPr>
      <w:r>
        <w:separator/>
      </w:r>
    </w:p>
  </w:endnote>
  <w:endnote w:type="continuationSeparator" w:id="0">
    <w:p w:rsidR="008D76C2" w:rsidRDefault="008D7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6C2" w:rsidRDefault="008D76C2">
      <w:pPr>
        <w:spacing w:after="0" w:line="240" w:lineRule="auto"/>
      </w:pPr>
      <w:r>
        <w:separator/>
      </w:r>
    </w:p>
  </w:footnote>
  <w:footnote w:type="continuationSeparator" w:id="0">
    <w:p w:rsidR="008D76C2" w:rsidRDefault="008D7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317" w:rsidRDefault="00476C06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4098" type="#_x0000_t202" style="position:absolute;margin-left:548.45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YgrwIAAKw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" filled="f" fillcolor="#666" stroked="f" strokeweight=".5pt">
          <v:path arrowok="t"/>
          <v:textbox style="layout-flow:vertical;mso-layout-flow-alt:bottom-to-top">
            <w:txbxContent>
              <w:p w:rsidR="00941317" w:rsidRPr="002C4363" w:rsidRDefault="00941317">
                <w:pPr>
                  <w:jc w:val="center"/>
                  <w:rPr>
                    <w:color w:val="FFFFFF"/>
                  </w:rPr>
                </w:pPr>
                <w:r w:rsidRPr="00A966BE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Przykłady graniastosłupa</w:t>
                </w:r>
                <w:r w:rsidRPr="0045028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45028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941317" w:rsidRPr="002C4363" w:rsidRDefault="00941317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4097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" fillcolor="#5d417e" strokecolor="#795d9b">
          <v:fill color2="#7b57a8" rotate="t" angle="180" colors="0 #5d417e;52429f #7b58a6;1 #7b57a8" focus="100%" type="gradient">
            <o:fill v:ext="view" type="gradientUnscaled"/>
          </v:fill>
          <v:shadow on="t" color="black" opacity="22936f" origin=",.5" offset="0,.63889mm"/>
          <v:path arrowok="t"/>
          <v:textbox>
            <w:txbxContent>
              <w:p w:rsidR="00941317" w:rsidRDefault="00941317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9F30D3"/>
    <w:multiLevelType w:val="hybridMultilevel"/>
    <w:tmpl w:val="2C30889E"/>
    <w:lvl w:ilvl="0" w:tplc="577C9AF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3420810"/>
    <w:multiLevelType w:val="hybridMultilevel"/>
    <w:tmpl w:val="0D583212"/>
    <w:lvl w:ilvl="0" w:tplc="577C9AF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bCs w:val="0"/>
        <w:i w:val="0"/>
        <w:iCs w:val="0"/>
        <w:color w:val="E36C0A" w:themeColor="accent6" w:themeShade="BF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C2532B2"/>
    <w:multiLevelType w:val="hybridMultilevel"/>
    <w:tmpl w:val="A846F162"/>
    <w:lvl w:ilvl="0" w:tplc="577C9AF6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789"/>
        </w:tabs>
        <w:ind w:left="1789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16"/>
  </w:num>
  <w:num w:numId="18">
    <w:abstractNumId w:val="15"/>
  </w:num>
  <w:num w:numId="19">
    <w:abstractNumId w:val="8"/>
  </w:num>
  <w:num w:numId="20">
    <w:abstractNumId w:val="17"/>
  </w:num>
  <w:num w:numId="21">
    <w:abstractNumId w:val="11"/>
  </w:num>
  <w:num w:numId="22">
    <w:abstractNumId w:val="5"/>
  </w:num>
  <w:num w:numId="23">
    <w:abstractNumId w:val="6"/>
  </w:num>
  <w:num w:numId="24">
    <w:abstractNumId w:val="12"/>
  </w:num>
  <w:num w:numId="25">
    <w:abstractNumId w:val="10"/>
  </w:num>
  <w:num w:numId="26">
    <w:abstractNumId w:val="13"/>
  </w:num>
  <w:num w:numId="27">
    <w:abstractNumId w:val="14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100">
      <o:colormru v:ext="edit" colors="#00194c"/>
      <o:colormenu v:ext="edit" strokecolor="#00194c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46CD9"/>
    <w:rsid w:val="00254E25"/>
    <w:rsid w:val="00267346"/>
    <w:rsid w:val="00272A30"/>
    <w:rsid w:val="00282A47"/>
    <w:rsid w:val="002843F1"/>
    <w:rsid w:val="002957F1"/>
    <w:rsid w:val="0029581D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4E6E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F6AB7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524E3C"/>
    <w:rsid w:val="00525657"/>
    <w:rsid w:val="00526002"/>
    <w:rsid w:val="00533D49"/>
    <w:rsid w:val="00541E77"/>
    <w:rsid w:val="00567D35"/>
    <w:rsid w:val="00570148"/>
    <w:rsid w:val="00573FD3"/>
    <w:rsid w:val="00576739"/>
    <w:rsid w:val="005837A0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369DA"/>
    <w:rsid w:val="00637734"/>
    <w:rsid w:val="00656333"/>
    <w:rsid w:val="0066326B"/>
    <w:rsid w:val="006633E8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3A68"/>
    <w:rsid w:val="00886633"/>
    <w:rsid w:val="008A2553"/>
    <w:rsid w:val="008A7D0B"/>
    <w:rsid w:val="008A7F62"/>
    <w:rsid w:val="008C3BDB"/>
    <w:rsid w:val="008D3515"/>
    <w:rsid w:val="008D76C2"/>
    <w:rsid w:val="008E0E29"/>
    <w:rsid w:val="008E3144"/>
    <w:rsid w:val="008F2AF5"/>
    <w:rsid w:val="008F7EA5"/>
    <w:rsid w:val="00911D3A"/>
    <w:rsid w:val="0092452D"/>
    <w:rsid w:val="00937563"/>
    <w:rsid w:val="00941317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C79E1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568B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55C05"/>
    <w:rsid w:val="00D61106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3737"/>
    <w:rsid w:val="00ED65FA"/>
    <w:rsid w:val="00EE2B0C"/>
    <w:rsid w:val="00EF6334"/>
    <w:rsid w:val="00F0588E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>
      <o:colormru v:ext="edit" colors="#00194c"/>
      <o:colormenu v:ext="edit" strokecolor="#00194c"/>
    </o:shapedefaults>
    <o:shapelayout v:ext="edit">
      <o:idmap v:ext="edit" data="1"/>
      <o:regrouptable v:ext="edit">
        <o:entry new="1" old="0"/>
        <o:entry new="2" old="0"/>
        <o:entry new="3" old="2"/>
        <o:entry new="4" old="3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paragraph" w:styleId="NormalnyWeb">
    <w:name w:val="Normal (Web)"/>
    <w:basedOn w:val="Normalny"/>
    <w:uiPriority w:val="99"/>
    <w:semiHidden/>
    <w:unhideWhenUsed/>
    <w:rsid w:val="005837A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48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89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Przykłady graniastosłupa</vt:lpstr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 Przykłady graniastosłupa</dc:title>
  <dc:subject>Graniastosłup</dc:subject>
  <dc:creator>Ania</dc:creator>
  <cp:keywords>Bryła, graniastosłup, podstawa, krawędź, wierzchołek</cp:keywords>
  <cp:lastModifiedBy>Ania</cp:lastModifiedBy>
  <cp:revision>6</cp:revision>
  <cp:lastPrinted>2013-08-31T12:26:00Z</cp:lastPrinted>
  <dcterms:created xsi:type="dcterms:W3CDTF">2013-08-30T21:44:00Z</dcterms:created>
  <dcterms:modified xsi:type="dcterms:W3CDTF">2013-08-31T12:27:00Z</dcterms:modified>
</cp:coreProperties>
</file>